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36" w:rsidRPr="006C2236" w:rsidRDefault="006C2236" w:rsidP="006C2236">
      <w:pPr>
        <w:spacing w:before="270" w:after="0" w:line="240" w:lineRule="auto"/>
        <w:outlineLvl w:val="1"/>
        <w:rPr>
          <w:rFonts w:ascii="Verdana" w:eastAsia="Times New Roman" w:hAnsi="Verdana" w:cs="Times New Roman"/>
          <w:color w:val="950802"/>
          <w:sz w:val="30"/>
          <w:szCs w:val="30"/>
        </w:rPr>
      </w:pPr>
      <w:r w:rsidRPr="006C2236">
        <w:rPr>
          <w:rFonts w:ascii="Verdana" w:eastAsia="Times New Roman" w:hAnsi="Verdana" w:cs="Times New Roman"/>
          <w:color w:val="950802"/>
          <w:sz w:val="30"/>
          <w:szCs w:val="30"/>
        </w:rPr>
        <w:t>Addition</w:t>
      </w:r>
    </w:p>
    <w:p w:rsidR="006C2236" w:rsidRPr="006C2236" w:rsidRDefault="006C2236" w:rsidP="006C2236">
      <w:pPr>
        <w:numPr>
          <w:ilvl w:val="0"/>
          <w:numId w:val="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furthermore</w:t>
      </w:r>
    </w:p>
    <w:p w:rsidR="006C2236" w:rsidRPr="006C2236" w:rsidRDefault="006C2236" w:rsidP="006C2236">
      <w:pPr>
        <w:numPr>
          <w:ilvl w:val="0"/>
          <w:numId w:val="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moreover</w:t>
      </w:r>
    </w:p>
    <w:p w:rsidR="006C2236" w:rsidRPr="006C2236" w:rsidRDefault="006C2236" w:rsidP="006C2236">
      <w:pPr>
        <w:numPr>
          <w:ilvl w:val="0"/>
          <w:numId w:val="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too</w:t>
      </w:r>
    </w:p>
    <w:p w:rsidR="006C2236" w:rsidRPr="006C2236" w:rsidRDefault="006C2236" w:rsidP="006C2236">
      <w:pPr>
        <w:numPr>
          <w:ilvl w:val="0"/>
          <w:numId w:val="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also</w:t>
      </w:r>
    </w:p>
    <w:p w:rsidR="006C2236" w:rsidRPr="006C2236" w:rsidRDefault="006C2236" w:rsidP="006C2236">
      <w:pPr>
        <w:numPr>
          <w:ilvl w:val="0"/>
          <w:numId w:val="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in the second place</w:t>
      </w:r>
    </w:p>
    <w:p w:rsidR="006C2236" w:rsidRPr="006C2236" w:rsidRDefault="006C2236" w:rsidP="006C2236">
      <w:pPr>
        <w:numPr>
          <w:ilvl w:val="0"/>
          <w:numId w:val="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again</w:t>
      </w:r>
    </w:p>
    <w:p w:rsidR="006C2236" w:rsidRPr="006C2236" w:rsidRDefault="006C2236" w:rsidP="006C2236">
      <w:pPr>
        <w:numPr>
          <w:ilvl w:val="0"/>
          <w:numId w:val="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in addition</w:t>
      </w:r>
    </w:p>
    <w:p w:rsidR="006C2236" w:rsidRPr="006C2236" w:rsidRDefault="006C2236" w:rsidP="006C2236">
      <w:pPr>
        <w:numPr>
          <w:ilvl w:val="0"/>
          <w:numId w:val="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even more</w:t>
      </w:r>
    </w:p>
    <w:p w:rsidR="006C2236" w:rsidRPr="006C2236" w:rsidRDefault="006C2236" w:rsidP="006C2236">
      <w:pPr>
        <w:numPr>
          <w:ilvl w:val="0"/>
          <w:numId w:val="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next</w:t>
      </w:r>
    </w:p>
    <w:p w:rsidR="006C2236" w:rsidRPr="006C2236" w:rsidRDefault="006C2236" w:rsidP="006C2236">
      <w:pPr>
        <w:numPr>
          <w:ilvl w:val="0"/>
          <w:numId w:val="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further</w:t>
      </w:r>
    </w:p>
    <w:p w:rsidR="006C2236" w:rsidRPr="006C2236" w:rsidRDefault="006C2236" w:rsidP="006C2236">
      <w:pPr>
        <w:numPr>
          <w:ilvl w:val="0"/>
          <w:numId w:val="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last, lastly</w:t>
      </w:r>
    </w:p>
    <w:p w:rsidR="006C2236" w:rsidRPr="006C2236" w:rsidRDefault="006C2236" w:rsidP="006C2236">
      <w:pPr>
        <w:numPr>
          <w:ilvl w:val="0"/>
          <w:numId w:val="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finally</w:t>
      </w:r>
    </w:p>
    <w:p w:rsidR="006C2236" w:rsidRPr="006C2236" w:rsidRDefault="006C2236" w:rsidP="006C2236">
      <w:pPr>
        <w:numPr>
          <w:ilvl w:val="0"/>
          <w:numId w:val="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besides</w:t>
      </w:r>
    </w:p>
    <w:p w:rsidR="006C2236" w:rsidRPr="006C2236" w:rsidRDefault="006C2236" w:rsidP="006C2236">
      <w:pPr>
        <w:numPr>
          <w:ilvl w:val="0"/>
          <w:numId w:val="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and, or, nor</w:t>
      </w:r>
    </w:p>
    <w:p w:rsidR="006C2236" w:rsidRPr="006C2236" w:rsidRDefault="006C2236" w:rsidP="006C2236">
      <w:pPr>
        <w:numPr>
          <w:ilvl w:val="0"/>
          <w:numId w:val="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first</w:t>
      </w:r>
    </w:p>
    <w:p w:rsidR="006C2236" w:rsidRPr="006C2236" w:rsidRDefault="006C2236" w:rsidP="006C2236">
      <w:pPr>
        <w:numPr>
          <w:ilvl w:val="0"/>
          <w:numId w:val="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gramStart"/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second</w:t>
      </w:r>
      <w:proofErr w:type="gramEnd"/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, secondly, etc.</w:t>
      </w:r>
    </w:p>
    <w:p w:rsidR="006C2236" w:rsidRPr="006C2236" w:rsidRDefault="006C2236" w:rsidP="006C2236">
      <w:pPr>
        <w:spacing w:before="270" w:after="0" w:line="240" w:lineRule="auto"/>
        <w:outlineLvl w:val="1"/>
        <w:rPr>
          <w:rFonts w:ascii="Verdana" w:eastAsia="Times New Roman" w:hAnsi="Verdana" w:cs="Times New Roman"/>
          <w:color w:val="950802"/>
          <w:sz w:val="30"/>
          <w:szCs w:val="30"/>
        </w:rPr>
      </w:pPr>
      <w:bookmarkStart w:id="0" w:name="time"/>
      <w:bookmarkEnd w:id="0"/>
      <w:r w:rsidRPr="006C2236">
        <w:rPr>
          <w:rFonts w:ascii="Verdana" w:eastAsia="Times New Roman" w:hAnsi="Verdana" w:cs="Times New Roman"/>
          <w:color w:val="950802"/>
          <w:sz w:val="30"/>
          <w:szCs w:val="30"/>
        </w:rPr>
        <w:t>Time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while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immediately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never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after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later, earlier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always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when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soon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whenever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meanwhile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sometimes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in the meantime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during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afterwards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now, until now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next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following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once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then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at length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simultaneously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so far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this time</w:t>
      </w:r>
    </w:p>
    <w:p w:rsidR="006C2236" w:rsidRPr="006C2236" w:rsidRDefault="006C2236" w:rsidP="006C2236">
      <w:pPr>
        <w:numPr>
          <w:ilvl w:val="0"/>
          <w:numId w:val="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subsequently</w:t>
      </w:r>
    </w:p>
    <w:p w:rsidR="006C2236" w:rsidRPr="006C2236" w:rsidRDefault="006C2236" w:rsidP="006C2236">
      <w:pPr>
        <w:spacing w:before="270" w:after="0" w:line="240" w:lineRule="auto"/>
        <w:outlineLvl w:val="1"/>
        <w:rPr>
          <w:rFonts w:ascii="Verdana" w:eastAsia="Times New Roman" w:hAnsi="Verdana" w:cs="Times New Roman"/>
          <w:color w:val="950802"/>
          <w:sz w:val="30"/>
          <w:szCs w:val="30"/>
        </w:rPr>
      </w:pPr>
      <w:bookmarkStart w:id="1" w:name="place"/>
      <w:bookmarkEnd w:id="1"/>
      <w:r w:rsidRPr="006C2236">
        <w:rPr>
          <w:rFonts w:ascii="Verdana" w:eastAsia="Times New Roman" w:hAnsi="Verdana" w:cs="Times New Roman"/>
          <w:color w:val="950802"/>
          <w:sz w:val="30"/>
          <w:szCs w:val="30"/>
        </w:rPr>
        <w:t>Place</w:t>
      </w:r>
    </w:p>
    <w:p w:rsidR="006C2236" w:rsidRPr="006C2236" w:rsidRDefault="006C2236" w:rsidP="006C2236">
      <w:pPr>
        <w:numPr>
          <w:ilvl w:val="0"/>
          <w:numId w:val="3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here</w:t>
      </w:r>
    </w:p>
    <w:p w:rsidR="006C2236" w:rsidRPr="006C2236" w:rsidRDefault="006C2236" w:rsidP="006C2236">
      <w:pPr>
        <w:numPr>
          <w:ilvl w:val="0"/>
          <w:numId w:val="3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there</w:t>
      </w:r>
    </w:p>
    <w:p w:rsidR="006C2236" w:rsidRPr="006C2236" w:rsidRDefault="006C2236" w:rsidP="006C2236">
      <w:pPr>
        <w:numPr>
          <w:ilvl w:val="0"/>
          <w:numId w:val="3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nearby</w:t>
      </w:r>
    </w:p>
    <w:p w:rsidR="006C2236" w:rsidRPr="006C2236" w:rsidRDefault="006C2236" w:rsidP="006C2236">
      <w:pPr>
        <w:numPr>
          <w:ilvl w:val="0"/>
          <w:numId w:val="3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beyond</w:t>
      </w:r>
    </w:p>
    <w:p w:rsidR="006C2236" w:rsidRPr="006C2236" w:rsidRDefault="006C2236" w:rsidP="006C2236">
      <w:pPr>
        <w:numPr>
          <w:ilvl w:val="0"/>
          <w:numId w:val="3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wherever</w:t>
      </w:r>
    </w:p>
    <w:p w:rsidR="006C2236" w:rsidRPr="006C2236" w:rsidRDefault="006C2236" w:rsidP="006C2236">
      <w:pPr>
        <w:numPr>
          <w:ilvl w:val="0"/>
          <w:numId w:val="3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opposite to</w:t>
      </w:r>
    </w:p>
    <w:p w:rsidR="006C2236" w:rsidRPr="006C2236" w:rsidRDefault="006C2236" w:rsidP="006C2236">
      <w:pPr>
        <w:numPr>
          <w:ilvl w:val="0"/>
          <w:numId w:val="3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adjacent to</w:t>
      </w:r>
    </w:p>
    <w:p w:rsidR="006C2236" w:rsidRPr="006C2236" w:rsidRDefault="006C2236" w:rsidP="006C2236">
      <w:pPr>
        <w:numPr>
          <w:ilvl w:val="0"/>
          <w:numId w:val="3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neighboring on</w:t>
      </w:r>
    </w:p>
    <w:p w:rsidR="006C2236" w:rsidRPr="006C2236" w:rsidRDefault="006C2236" w:rsidP="006C2236">
      <w:pPr>
        <w:numPr>
          <w:ilvl w:val="0"/>
          <w:numId w:val="3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above, below</w:t>
      </w:r>
    </w:p>
    <w:p w:rsidR="006C2236" w:rsidRPr="006C2236" w:rsidRDefault="006C2236" w:rsidP="006C2236">
      <w:pPr>
        <w:spacing w:before="270" w:after="0" w:line="240" w:lineRule="auto"/>
        <w:outlineLvl w:val="1"/>
        <w:rPr>
          <w:rFonts w:ascii="Verdana" w:eastAsia="Times New Roman" w:hAnsi="Verdana" w:cs="Times New Roman"/>
          <w:color w:val="950802"/>
          <w:sz w:val="30"/>
          <w:szCs w:val="30"/>
        </w:rPr>
      </w:pPr>
      <w:bookmarkStart w:id="2" w:name="exemplification"/>
      <w:bookmarkEnd w:id="2"/>
      <w:r w:rsidRPr="006C2236">
        <w:rPr>
          <w:rFonts w:ascii="Verdana" w:eastAsia="Times New Roman" w:hAnsi="Verdana" w:cs="Times New Roman"/>
          <w:color w:val="950802"/>
          <w:sz w:val="30"/>
          <w:szCs w:val="30"/>
        </w:rPr>
        <w:t>Exemplification or Illustration</w:t>
      </w:r>
    </w:p>
    <w:p w:rsidR="006C2236" w:rsidRPr="006C2236" w:rsidRDefault="006C2236" w:rsidP="006C2236">
      <w:pPr>
        <w:numPr>
          <w:ilvl w:val="0"/>
          <w:numId w:val="4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to illustrate</w:t>
      </w:r>
    </w:p>
    <w:p w:rsidR="006C2236" w:rsidRPr="006C2236" w:rsidRDefault="006C2236" w:rsidP="006C2236">
      <w:pPr>
        <w:numPr>
          <w:ilvl w:val="0"/>
          <w:numId w:val="4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to demonstrate</w:t>
      </w:r>
    </w:p>
    <w:p w:rsidR="006C2236" w:rsidRPr="006C2236" w:rsidRDefault="006C2236" w:rsidP="006C2236">
      <w:pPr>
        <w:numPr>
          <w:ilvl w:val="0"/>
          <w:numId w:val="4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specifically</w:t>
      </w:r>
    </w:p>
    <w:p w:rsidR="006C2236" w:rsidRPr="006C2236" w:rsidRDefault="006C2236" w:rsidP="006C2236">
      <w:pPr>
        <w:numPr>
          <w:ilvl w:val="0"/>
          <w:numId w:val="4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for instance</w:t>
      </w:r>
    </w:p>
    <w:p w:rsidR="006C2236" w:rsidRPr="006C2236" w:rsidRDefault="006C2236" w:rsidP="006C2236">
      <w:pPr>
        <w:numPr>
          <w:ilvl w:val="0"/>
          <w:numId w:val="4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as an illustration</w:t>
      </w:r>
    </w:p>
    <w:p w:rsidR="006C2236" w:rsidRPr="006C2236" w:rsidRDefault="006C2236" w:rsidP="006C2236">
      <w:pPr>
        <w:numPr>
          <w:ilvl w:val="0"/>
          <w:numId w:val="4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e.g., (for example)</w:t>
      </w:r>
    </w:p>
    <w:p w:rsidR="006C2236" w:rsidRPr="006C2236" w:rsidRDefault="006C2236" w:rsidP="006C2236">
      <w:pPr>
        <w:numPr>
          <w:ilvl w:val="0"/>
          <w:numId w:val="4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for example</w:t>
      </w:r>
    </w:p>
    <w:p w:rsidR="006C2236" w:rsidRPr="006C2236" w:rsidRDefault="006C2236" w:rsidP="006C2236">
      <w:pPr>
        <w:spacing w:before="270" w:after="0" w:line="240" w:lineRule="auto"/>
        <w:outlineLvl w:val="1"/>
        <w:rPr>
          <w:rFonts w:ascii="Verdana" w:eastAsia="Times New Roman" w:hAnsi="Verdana" w:cs="Times New Roman"/>
          <w:color w:val="950802"/>
          <w:sz w:val="30"/>
          <w:szCs w:val="30"/>
        </w:rPr>
      </w:pPr>
      <w:bookmarkStart w:id="3" w:name="comparison"/>
      <w:bookmarkEnd w:id="3"/>
      <w:r w:rsidRPr="006C2236">
        <w:rPr>
          <w:rFonts w:ascii="Verdana" w:eastAsia="Times New Roman" w:hAnsi="Verdana" w:cs="Times New Roman"/>
          <w:color w:val="950802"/>
          <w:sz w:val="30"/>
          <w:szCs w:val="30"/>
        </w:rPr>
        <w:t>Comparison</w:t>
      </w:r>
    </w:p>
    <w:p w:rsidR="006C2236" w:rsidRPr="006C2236" w:rsidRDefault="006C2236" w:rsidP="006C2236">
      <w:pPr>
        <w:numPr>
          <w:ilvl w:val="0"/>
          <w:numId w:val="5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in the same way</w:t>
      </w:r>
    </w:p>
    <w:p w:rsidR="006C2236" w:rsidRPr="006C2236" w:rsidRDefault="006C2236" w:rsidP="006C2236">
      <w:pPr>
        <w:numPr>
          <w:ilvl w:val="0"/>
          <w:numId w:val="5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by the same token</w:t>
      </w:r>
    </w:p>
    <w:p w:rsidR="006C2236" w:rsidRPr="006C2236" w:rsidRDefault="006C2236" w:rsidP="006C2236">
      <w:pPr>
        <w:numPr>
          <w:ilvl w:val="0"/>
          <w:numId w:val="5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similarly</w:t>
      </w:r>
    </w:p>
    <w:p w:rsidR="006C2236" w:rsidRPr="006C2236" w:rsidRDefault="006C2236" w:rsidP="006C2236">
      <w:pPr>
        <w:numPr>
          <w:ilvl w:val="0"/>
          <w:numId w:val="5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in like manner</w:t>
      </w:r>
    </w:p>
    <w:p w:rsidR="006C2236" w:rsidRPr="006C2236" w:rsidRDefault="006C2236" w:rsidP="006C2236">
      <w:pPr>
        <w:numPr>
          <w:ilvl w:val="0"/>
          <w:numId w:val="5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likewise</w:t>
      </w:r>
    </w:p>
    <w:p w:rsidR="006C2236" w:rsidRPr="006C2236" w:rsidRDefault="006C2236" w:rsidP="006C2236">
      <w:pPr>
        <w:numPr>
          <w:ilvl w:val="0"/>
          <w:numId w:val="5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in similar fashion</w:t>
      </w:r>
    </w:p>
    <w:p w:rsidR="006C2236" w:rsidRPr="006C2236" w:rsidRDefault="006C2236" w:rsidP="006C2236">
      <w:pPr>
        <w:spacing w:before="270" w:after="0" w:line="240" w:lineRule="auto"/>
        <w:outlineLvl w:val="1"/>
        <w:rPr>
          <w:rFonts w:ascii="Verdana" w:eastAsia="Times New Roman" w:hAnsi="Verdana" w:cs="Times New Roman"/>
          <w:color w:val="950802"/>
          <w:sz w:val="30"/>
          <w:szCs w:val="30"/>
        </w:rPr>
      </w:pPr>
      <w:bookmarkStart w:id="4" w:name="contrast"/>
      <w:bookmarkEnd w:id="4"/>
      <w:r w:rsidRPr="006C2236">
        <w:rPr>
          <w:rFonts w:ascii="Verdana" w:eastAsia="Times New Roman" w:hAnsi="Verdana" w:cs="Times New Roman"/>
          <w:color w:val="950802"/>
          <w:sz w:val="30"/>
          <w:szCs w:val="30"/>
        </w:rPr>
        <w:t>Contrast</w:t>
      </w:r>
    </w:p>
    <w:p w:rsidR="006C2236" w:rsidRPr="006C2236" w:rsidRDefault="006C2236" w:rsidP="006C2236">
      <w:pPr>
        <w:numPr>
          <w:ilvl w:val="0"/>
          <w:numId w:val="6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yet</w:t>
      </w:r>
    </w:p>
    <w:p w:rsidR="006C2236" w:rsidRPr="006C2236" w:rsidRDefault="006C2236" w:rsidP="006C2236">
      <w:pPr>
        <w:numPr>
          <w:ilvl w:val="0"/>
          <w:numId w:val="6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and yet</w:t>
      </w:r>
    </w:p>
    <w:p w:rsidR="006C2236" w:rsidRPr="006C2236" w:rsidRDefault="006C2236" w:rsidP="006C2236">
      <w:pPr>
        <w:numPr>
          <w:ilvl w:val="0"/>
          <w:numId w:val="6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nevertheless</w:t>
      </w:r>
    </w:p>
    <w:p w:rsidR="006C2236" w:rsidRPr="006C2236" w:rsidRDefault="006C2236" w:rsidP="006C2236">
      <w:pPr>
        <w:numPr>
          <w:ilvl w:val="0"/>
          <w:numId w:val="6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nonetheless</w:t>
      </w:r>
    </w:p>
    <w:p w:rsidR="006C2236" w:rsidRPr="006C2236" w:rsidRDefault="006C2236" w:rsidP="006C2236">
      <w:pPr>
        <w:numPr>
          <w:ilvl w:val="0"/>
          <w:numId w:val="6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after all</w:t>
      </w:r>
    </w:p>
    <w:p w:rsidR="006C2236" w:rsidRPr="006C2236" w:rsidRDefault="006C2236" w:rsidP="006C2236">
      <w:pPr>
        <w:numPr>
          <w:ilvl w:val="0"/>
          <w:numId w:val="6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but</w:t>
      </w:r>
    </w:p>
    <w:p w:rsidR="006C2236" w:rsidRPr="006C2236" w:rsidRDefault="006C2236" w:rsidP="006C2236">
      <w:pPr>
        <w:numPr>
          <w:ilvl w:val="0"/>
          <w:numId w:val="6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however</w:t>
      </w:r>
    </w:p>
    <w:p w:rsidR="006C2236" w:rsidRPr="006C2236" w:rsidRDefault="006C2236" w:rsidP="006C2236">
      <w:pPr>
        <w:numPr>
          <w:ilvl w:val="0"/>
          <w:numId w:val="6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though</w:t>
      </w:r>
    </w:p>
    <w:p w:rsidR="006C2236" w:rsidRPr="006C2236" w:rsidRDefault="006C2236" w:rsidP="006C2236">
      <w:pPr>
        <w:numPr>
          <w:ilvl w:val="0"/>
          <w:numId w:val="6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otherwise</w:t>
      </w:r>
    </w:p>
    <w:p w:rsidR="006C2236" w:rsidRPr="006C2236" w:rsidRDefault="006C2236" w:rsidP="006C2236">
      <w:pPr>
        <w:numPr>
          <w:ilvl w:val="0"/>
          <w:numId w:val="6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on the contrary</w:t>
      </w:r>
    </w:p>
    <w:p w:rsidR="006C2236" w:rsidRPr="006C2236" w:rsidRDefault="006C2236" w:rsidP="006C2236">
      <w:pPr>
        <w:numPr>
          <w:ilvl w:val="0"/>
          <w:numId w:val="6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in contrast</w:t>
      </w:r>
    </w:p>
    <w:p w:rsidR="006C2236" w:rsidRPr="006C2236" w:rsidRDefault="006C2236" w:rsidP="006C2236">
      <w:pPr>
        <w:numPr>
          <w:ilvl w:val="0"/>
          <w:numId w:val="6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notwithstanding</w:t>
      </w:r>
    </w:p>
    <w:p w:rsidR="006C2236" w:rsidRPr="006C2236" w:rsidRDefault="006C2236" w:rsidP="006C2236">
      <w:pPr>
        <w:numPr>
          <w:ilvl w:val="0"/>
          <w:numId w:val="6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on the other hand</w:t>
      </w:r>
    </w:p>
    <w:p w:rsidR="006C2236" w:rsidRPr="006C2236" w:rsidRDefault="006C2236" w:rsidP="006C2236">
      <w:pPr>
        <w:numPr>
          <w:ilvl w:val="0"/>
          <w:numId w:val="6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at the same time</w:t>
      </w:r>
    </w:p>
    <w:p w:rsidR="006C2236" w:rsidRPr="006C2236" w:rsidRDefault="006C2236" w:rsidP="006C2236">
      <w:pPr>
        <w:spacing w:before="270" w:after="0" w:line="240" w:lineRule="auto"/>
        <w:outlineLvl w:val="1"/>
        <w:rPr>
          <w:rFonts w:ascii="Verdana" w:eastAsia="Times New Roman" w:hAnsi="Verdana" w:cs="Times New Roman"/>
          <w:color w:val="950802"/>
          <w:sz w:val="30"/>
          <w:szCs w:val="30"/>
        </w:rPr>
      </w:pPr>
      <w:bookmarkStart w:id="5" w:name="clarification"/>
      <w:bookmarkEnd w:id="5"/>
      <w:r w:rsidRPr="006C2236">
        <w:rPr>
          <w:rFonts w:ascii="Verdana" w:eastAsia="Times New Roman" w:hAnsi="Verdana" w:cs="Times New Roman"/>
          <w:color w:val="950802"/>
          <w:sz w:val="30"/>
          <w:szCs w:val="30"/>
        </w:rPr>
        <w:t>Clarification</w:t>
      </w:r>
    </w:p>
    <w:p w:rsidR="006C2236" w:rsidRPr="006C2236" w:rsidRDefault="006C2236" w:rsidP="006C2236">
      <w:pPr>
        <w:numPr>
          <w:ilvl w:val="0"/>
          <w:numId w:val="7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that is to say</w:t>
      </w:r>
    </w:p>
    <w:p w:rsidR="006C2236" w:rsidRPr="006C2236" w:rsidRDefault="006C2236" w:rsidP="006C2236">
      <w:pPr>
        <w:numPr>
          <w:ilvl w:val="0"/>
          <w:numId w:val="7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in other words</w:t>
      </w:r>
    </w:p>
    <w:p w:rsidR="006C2236" w:rsidRPr="006C2236" w:rsidRDefault="006C2236" w:rsidP="006C2236">
      <w:pPr>
        <w:numPr>
          <w:ilvl w:val="0"/>
          <w:numId w:val="7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to explain</w:t>
      </w:r>
    </w:p>
    <w:p w:rsidR="006C2236" w:rsidRPr="006C2236" w:rsidRDefault="006C2236" w:rsidP="006C2236">
      <w:pPr>
        <w:numPr>
          <w:ilvl w:val="0"/>
          <w:numId w:val="7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i.e., (that is)</w:t>
      </w:r>
    </w:p>
    <w:p w:rsidR="006C2236" w:rsidRPr="006C2236" w:rsidRDefault="006C2236" w:rsidP="006C2236">
      <w:pPr>
        <w:numPr>
          <w:ilvl w:val="0"/>
          <w:numId w:val="7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to clarify</w:t>
      </w:r>
    </w:p>
    <w:p w:rsidR="006C2236" w:rsidRPr="006C2236" w:rsidRDefault="006C2236" w:rsidP="006C2236">
      <w:pPr>
        <w:numPr>
          <w:ilvl w:val="0"/>
          <w:numId w:val="7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to rephrase it</w:t>
      </w:r>
    </w:p>
    <w:p w:rsidR="006C2236" w:rsidRPr="006C2236" w:rsidRDefault="006C2236" w:rsidP="006C2236">
      <w:pPr>
        <w:numPr>
          <w:ilvl w:val="0"/>
          <w:numId w:val="7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to put it another way</w:t>
      </w:r>
    </w:p>
    <w:p w:rsidR="006C2236" w:rsidRPr="006C2236" w:rsidRDefault="006C2236" w:rsidP="006C2236">
      <w:pPr>
        <w:spacing w:before="270" w:after="0" w:line="240" w:lineRule="auto"/>
        <w:outlineLvl w:val="1"/>
        <w:rPr>
          <w:rFonts w:ascii="Verdana" w:eastAsia="Times New Roman" w:hAnsi="Verdana" w:cs="Times New Roman"/>
          <w:color w:val="950802"/>
          <w:sz w:val="30"/>
          <w:szCs w:val="30"/>
        </w:rPr>
      </w:pPr>
      <w:bookmarkStart w:id="6" w:name="cause"/>
      <w:bookmarkEnd w:id="6"/>
      <w:r w:rsidRPr="006C2236">
        <w:rPr>
          <w:rFonts w:ascii="Verdana" w:eastAsia="Times New Roman" w:hAnsi="Verdana" w:cs="Times New Roman"/>
          <w:color w:val="950802"/>
          <w:sz w:val="30"/>
          <w:szCs w:val="30"/>
        </w:rPr>
        <w:t>Cause</w:t>
      </w:r>
    </w:p>
    <w:p w:rsidR="006C2236" w:rsidRPr="006C2236" w:rsidRDefault="006C2236" w:rsidP="006C2236">
      <w:pPr>
        <w:numPr>
          <w:ilvl w:val="0"/>
          <w:numId w:val="8"/>
        </w:numPr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because</w:t>
      </w:r>
    </w:p>
    <w:p w:rsidR="006C2236" w:rsidRPr="006C2236" w:rsidRDefault="006C2236" w:rsidP="006C2236">
      <w:pPr>
        <w:numPr>
          <w:ilvl w:val="0"/>
          <w:numId w:val="8"/>
        </w:numPr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since</w:t>
      </w:r>
    </w:p>
    <w:p w:rsidR="006C2236" w:rsidRPr="006C2236" w:rsidRDefault="006C2236" w:rsidP="006C2236">
      <w:pPr>
        <w:numPr>
          <w:ilvl w:val="0"/>
          <w:numId w:val="8"/>
        </w:numPr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on account of</w:t>
      </w:r>
    </w:p>
    <w:p w:rsidR="006C2236" w:rsidRPr="006C2236" w:rsidRDefault="006C2236" w:rsidP="006C2236">
      <w:pPr>
        <w:numPr>
          <w:ilvl w:val="0"/>
          <w:numId w:val="8"/>
        </w:numPr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for that reason</w:t>
      </w:r>
    </w:p>
    <w:p w:rsidR="006C2236" w:rsidRPr="006C2236" w:rsidRDefault="006C2236" w:rsidP="006C2236">
      <w:pPr>
        <w:spacing w:before="270" w:after="0" w:line="240" w:lineRule="auto"/>
        <w:outlineLvl w:val="1"/>
        <w:rPr>
          <w:rFonts w:ascii="Verdana" w:eastAsia="Times New Roman" w:hAnsi="Verdana" w:cs="Times New Roman"/>
          <w:color w:val="950802"/>
          <w:sz w:val="30"/>
          <w:szCs w:val="30"/>
        </w:rPr>
      </w:pPr>
      <w:bookmarkStart w:id="7" w:name="effect"/>
      <w:bookmarkEnd w:id="7"/>
      <w:r w:rsidRPr="006C2236">
        <w:rPr>
          <w:rFonts w:ascii="Verdana" w:eastAsia="Times New Roman" w:hAnsi="Verdana" w:cs="Times New Roman"/>
          <w:color w:val="950802"/>
          <w:sz w:val="30"/>
          <w:szCs w:val="30"/>
        </w:rPr>
        <w:t>Effect</w:t>
      </w:r>
    </w:p>
    <w:p w:rsidR="006C2236" w:rsidRPr="006C2236" w:rsidRDefault="006C2236" w:rsidP="006C2236">
      <w:pPr>
        <w:numPr>
          <w:ilvl w:val="0"/>
          <w:numId w:val="9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therefore</w:t>
      </w:r>
    </w:p>
    <w:p w:rsidR="006C2236" w:rsidRPr="006C2236" w:rsidRDefault="006C2236" w:rsidP="006C2236">
      <w:pPr>
        <w:numPr>
          <w:ilvl w:val="0"/>
          <w:numId w:val="9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consequently</w:t>
      </w:r>
    </w:p>
    <w:p w:rsidR="006C2236" w:rsidRPr="006C2236" w:rsidRDefault="006C2236" w:rsidP="006C2236">
      <w:pPr>
        <w:numPr>
          <w:ilvl w:val="0"/>
          <w:numId w:val="9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accordingly</w:t>
      </w:r>
    </w:p>
    <w:p w:rsidR="006C2236" w:rsidRPr="006C2236" w:rsidRDefault="006C2236" w:rsidP="006C2236">
      <w:pPr>
        <w:numPr>
          <w:ilvl w:val="0"/>
          <w:numId w:val="9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thus</w:t>
      </w:r>
    </w:p>
    <w:p w:rsidR="006C2236" w:rsidRPr="006C2236" w:rsidRDefault="006C2236" w:rsidP="006C2236">
      <w:pPr>
        <w:numPr>
          <w:ilvl w:val="0"/>
          <w:numId w:val="9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hence</w:t>
      </w:r>
    </w:p>
    <w:p w:rsidR="006C2236" w:rsidRPr="006C2236" w:rsidRDefault="006C2236" w:rsidP="006C2236">
      <w:pPr>
        <w:numPr>
          <w:ilvl w:val="0"/>
          <w:numId w:val="9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as a result</w:t>
      </w:r>
    </w:p>
    <w:p w:rsidR="006C2236" w:rsidRPr="006C2236" w:rsidRDefault="006C2236" w:rsidP="006C2236">
      <w:pPr>
        <w:spacing w:before="270" w:after="0" w:line="240" w:lineRule="auto"/>
        <w:outlineLvl w:val="1"/>
        <w:rPr>
          <w:rFonts w:ascii="Verdana" w:eastAsia="Times New Roman" w:hAnsi="Verdana" w:cs="Times New Roman"/>
          <w:color w:val="950802"/>
          <w:sz w:val="30"/>
          <w:szCs w:val="30"/>
        </w:rPr>
      </w:pPr>
      <w:bookmarkStart w:id="8" w:name="purpose"/>
      <w:bookmarkEnd w:id="8"/>
      <w:r w:rsidRPr="006C2236">
        <w:rPr>
          <w:rFonts w:ascii="Verdana" w:eastAsia="Times New Roman" w:hAnsi="Verdana" w:cs="Times New Roman"/>
          <w:color w:val="950802"/>
          <w:sz w:val="30"/>
          <w:szCs w:val="30"/>
        </w:rPr>
        <w:t>Purpose</w:t>
      </w:r>
    </w:p>
    <w:p w:rsidR="006C2236" w:rsidRPr="006C2236" w:rsidRDefault="006C2236" w:rsidP="006C2236">
      <w:pPr>
        <w:numPr>
          <w:ilvl w:val="0"/>
          <w:numId w:val="10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in order that</w:t>
      </w:r>
    </w:p>
    <w:p w:rsidR="006C2236" w:rsidRPr="006C2236" w:rsidRDefault="006C2236" w:rsidP="006C2236">
      <w:pPr>
        <w:numPr>
          <w:ilvl w:val="0"/>
          <w:numId w:val="10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so that</w:t>
      </w:r>
    </w:p>
    <w:p w:rsidR="006C2236" w:rsidRPr="006C2236" w:rsidRDefault="006C2236" w:rsidP="006C2236">
      <w:pPr>
        <w:numPr>
          <w:ilvl w:val="0"/>
          <w:numId w:val="10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to that end, to this end</w:t>
      </w:r>
    </w:p>
    <w:p w:rsidR="006C2236" w:rsidRPr="006C2236" w:rsidRDefault="006C2236" w:rsidP="006C2236">
      <w:pPr>
        <w:numPr>
          <w:ilvl w:val="0"/>
          <w:numId w:val="10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for this purpose</w:t>
      </w:r>
    </w:p>
    <w:p w:rsidR="006C2236" w:rsidRPr="006C2236" w:rsidRDefault="006C2236" w:rsidP="006C2236">
      <w:pPr>
        <w:spacing w:before="270" w:after="0" w:line="240" w:lineRule="auto"/>
        <w:outlineLvl w:val="1"/>
        <w:rPr>
          <w:rFonts w:ascii="Verdana" w:eastAsia="Times New Roman" w:hAnsi="Verdana" w:cs="Times New Roman"/>
          <w:color w:val="950802"/>
          <w:sz w:val="30"/>
          <w:szCs w:val="30"/>
        </w:rPr>
      </w:pPr>
      <w:bookmarkStart w:id="9" w:name="qualification"/>
      <w:bookmarkEnd w:id="9"/>
      <w:r w:rsidRPr="006C2236">
        <w:rPr>
          <w:rFonts w:ascii="Verdana" w:eastAsia="Times New Roman" w:hAnsi="Verdana" w:cs="Times New Roman"/>
          <w:color w:val="950802"/>
          <w:sz w:val="30"/>
          <w:szCs w:val="30"/>
        </w:rPr>
        <w:t>Qualification</w:t>
      </w:r>
    </w:p>
    <w:p w:rsidR="006C2236" w:rsidRPr="006C2236" w:rsidRDefault="006C2236" w:rsidP="006C2236">
      <w:pPr>
        <w:numPr>
          <w:ilvl w:val="0"/>
          <w:numId w:val="1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almost</w:t>
      </w:r>
    </w:p>
    <w:p w:rsidR="006C2236" w:rsidRPr="006C2236" w:rsidRDefault="006C2236" w:rsidP="006C2236">
      <w:pPr>
        <w:numPr>
          <w:ilvl w:val="0"/>
          <w:numId w:val="1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nearly</w:t>
      </w:r>
    </w:p>
    <w:p w:rsidR="006C2236" w:rsidRPr="006C2236" w:rsidRDefault="006C2236" w:rsidP="006C2236">
      <w:pPr>
        <w:numPr>
          <w:ilvl w:val="0"/>
          <w:numId w:val="1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probably</w:t>
      </w:r>
    </w:p>
    <w:p w:rsidR="006C2236" w:rsidRPr="006C2236" w:rsidRDefault="006C2236" w:rsidP="006C2236">
      <w:pPr>
        <w:numPr>
          <w:ilvl w:val="0"/>
          <w:numId w:val="1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never</w:t>
      </w:r>
    </w:p>
    <w:p w:rsidR="006C2236" w:rsidRPr="006C2236" w:rsidRDefault="006C2236" w:rsidP="006C2236">
      <w:pPr>
        <w:numPr>
          <w:ilvl w:val="0"/>
          <w:numId w:val="1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always</w:t>
      </w:r>
    </w:p>
    <w:p w:rsidR="006C2236" w:rsidRPr="006C2236" w:rsidRDefault="006C2236" w:rsidP="006C2236">
      <w:pPr>
        <w:numPr>
          <w:ilvl w:val="0"/>
          <w:numId w:val="1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frequently</w:t>
      </w:r>
    </w:p>
    <w:p w:rsidR="006C2236" w:rsidRPr="006C2236" w:rsidRDefault="006C2236" w:rsidP="006C2236">
      <w:pPr>
        <w:numPr>
          <w:ilvl w:val="0"/>
          <w:numId w:val="1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perhaps</w:t>
      </w:r>
    </w:p>
    <w:p w:rsidR="006C2236" w:rsidRPr="006C2236" w:rsidRDefault="006C2236" w:rsidP="006C2236">
      <w:pPr>
        <w:numPr>
          <w:ilvl w:val="0"/>
          <w:numId w:val="1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maybe</w:t>
      </w:r>
    </w:p>
    <w:p w:rsidR="006C2236" w:rsidRPr="006C2236" w:rsidRDefault="006C2236" w:rsidP="006C2236">
      <w:pPr>
        <w:numPr>
          <w:ilvl w:val="0"/>
          <w:numId w:val="11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although</w:t>
      </w:r>
    </w:p>
    <w:p w:rsidR="006C2236" w:rsidRPr="006C2236" w:rsidRDefault="006C2236" w:rsidP="006C2236">
      <w:pPr>
        <w:spacing w:before="270" w:after="0" w:line="240" w:lineRule="auto"/>
        <w:outlineLvl w:val="1"/>
        <w:rPr>
          <w:rFonts w:ascii="Verdana" w:eastAsia="Times New Roman" w:hAnsi="Verdana" w:cs="Times New Roman"/>
          <w:color w:val="950802"/>
          <w:sz w:val="30"/>
          <w:szCs w:val="30"/>
        </w:rPr>
      </w:pPr>
      <w:bookmarkStart w:id="10" w:name="intensification"/>
      <w:bookmarkEnd w:id="10"/>
      <w:r w:rsidRPr="006C2236">
        <w:rPr>
          <w:rFonts w:ascii="Verdana" w:eastAsia="Times New Roman" w:hAnsi="Verdana" w:cs="Times New Roman"/>
          <w:color w:val="950802"/>
          <w:sz w:val="30"/>
          <w:szCs w:val="30"/>
        </w:rPr>
        <w:t>Intensification</w:t>
      </w:r>
    </w:p>
    <w:p w:rsidR="006C2236" w:rsidRPr="006C2236" w:rsidRDefault="006C2236" w:rsidP="006C2236">
      <w:pPr>
        <w:numPr>
          <w:ilvl w:val="0"/>
          <w:numId w:val="1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indeed</w:t>
      </w:r>
    </w:p>
    <w:p w:rsidR="006C2236" w:rsidRPr="006C2236" w:rsidRDefault="006C2236" w:rsidP="006C2236">
      <w:pPr>
        <w:numPr>
          <w:ilvl w:val="0"/>
          <w:numId w:val="1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to repeat</w:t>
      </w:r>
    </w:p>
    <w:p w:rsidR="006C2236" w:rsidRPr="006C2236" w:rsidRDefault="006C2236" w:rsidP="006C2236">
      <w:pPr>
        <w:numPr>
          <w:ilvl w:val="0"/>
          <w:numId w:val="1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by all means</w:t>
      </w:r>
    </w:p>
    <w:p w:rsidR="006C2236" w:rsidRPr="006C2236" w:rsidRDefault="006C2236" w:rsidP="006C2236">
      <w:pPr>
        <w:numPr>
          <w:ilvl w:val="0"/>
          <w:numId w:val="1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of course</w:t>
      </w:r>
    </w:p>
    <w:p w:rsidR="006C2236" w:rsidRPr="006C2236" w:rsidRDefault="006C2236" w:rsidP="006C2236">
      <w:pPr>
        <w:numPr>
          <w:ilvl w:val="0"/>
          <w:numId w:val="1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doubtedly</w:t>
      </w:r>
      <w:proofErr w:type="spellEnd"/>
    </w:p>
    <w:p w:rsidR="006C2236" w:rsidRPr="006C2236" w:rsidRDefault="006C2236" w:rsidP="006C2236">
      <w:pPr>
        <w:numPr>
          <w:ilvl w:val="0"/>
          <w:numId w:val="1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certainly</w:t>
      </w:r>
    </w:p>
    <w:p w:rsidR="006C2236" w:rsidRPr="006C2236" w:rsidRDefault="006C2236" w:rsidP="006C2236">
      <w:pPr>
        <w:numPr>
          <w:ilvl w:val="0"/>
          <w:numId w:val="1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without doubt</w:t>
      </w:r>
    </w:p>
    <w:p w:rsidR="006C2236" w:rsidRPr="006C2236" w:rsidRDefault="006C2236" w:rsidP="006C2236">
      <w:pPr>
        <w:numPr>
          <w:ilvl w:val="0"/>
          <w:numId w:val="1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yes, no</w:t>
      </w:r>
    </w:p>
    <w:p w:rsidR="006C2236" w:rsidRPr="006C2236" w:rsidRDefault="006C2236" w:rsidP="006C2236">
      <w:pPr>
        <w:numPr>
          <w:ilvl w:val="0"/>
          <w:numId w:val="1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undoubtedly</w:t>
      </w:r>
    </w:p>
    <w:p w:rsidR="006C2236" w:rsidRPr="006C2236" w:rsidRDefault="006C2236" w:rsidP="006C2236">
      <w:pPr>
        <w:numPr>
          <w:ilvl w:val="0"/>
          <w:numId w:val="1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in fact</w:t>
      </w:r>
    </w:p>
    <w:p w:rsidR="006C2236" w:rsidRPr="006C2236" w:rsidRDefault="006C2236" w:rsidP="006C2236">
      <w:pPr>
        <w:numPr>
          <w:ilvl w:val="0"/>
          <w:numId w:val="1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surely</w:t>
      </w:r>
    </w:p>
    <w:p w:rsidR="006C2236" w:rsidRPr="006C2236" w:rsidRDefault="006C2236" w:rsidP="006C2236">
      <w:pPr>
        <w:numPr>
          <w:ilvl w:val="0"/>
          <w:numId w:val="12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in fact</w:t>
      </w:r>
    </w:p>
    <w:p w:rsidR="006C2236" w:rsidRPr="006C2236" w:rsidRDefault="006C2236" w:rsidP="006C2236">
      <w:pPr>
        <w:spacing w:before="270" w:after="0" w:line="240" w:lineRule="auto"/>
        <w:outlineLvl w:val="1"/>
        <w:rPr>
          <w:rFonts w:ascii="Verdana" w:eastAsia="Times New Roman" w:hAnsi="Verdana" w:cs="Times New Roman"/>
          <w:color w:val="950802"/>
          <w:sz w:val="30"/>
          <w:szCs w:val="30"/>
        </w:rPr>
      </w:pPr>
      <w:bookmarkStart w:id="11" w:name="concession"/>
      <w:bookmarkEnd w:id="11"/>
      <w:r w:rsidRPr="006C2236">
        <w:rPr>
          <w:rFonts w:ascii="Verdana" w:eastAsia="Times New Roman" w:hAnsi="Verdana" w:cs="Times New Roman"/>
          <w:color w:val="950802"/>
          <w:sz w:val="30"/>
          <w:szCs w:val="30"/>
        </w:rPr>
        <w:t>Concession</w:t>
      </w:r>
    </w:p>
    <w:p w:rsidR="006C2236" w:rsidRPr="006C2236" w:rsidRDefault="006C2236" w:rsidP="006C2236">
      <w:pPr>
        <w:numPr>
          <w:ilvl w:val="0"/>
          <w:numId w:val="13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to be sure</w:t>
      </w:r>
    </w:p>
    <w:p w:rsidR="006C2236" w:rsidRPr="006C2236" w:rsidRDefault="006C2236" w:rsidP="006C2236">
      <w:pPr>
        <w:numPr>
          <w:ilvl w:val="0"/>
          <w:numId w:val="13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granted</w:t>
      </w:r>
    </w:p>
    <w:p w:rsidR="006C2236" w:rsidRPr="006C2236" w:rsidRDefault="006C2236" w:rsidP="006C2236">
      <w:pPr>
        <w:numPr>
          <w:ilvl w:val="0"/>
          <w:numId w:val="13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of course, it is true</w:t>
      </w:r>
    </w:p>
    <w:p w:rsidR="006C2236" w:rsidRPr="006C2236" w:rsidRDefault="006C2236" w:rsidP="006C2236">
      <w:pPr>
        <w:spacing w:before="270" w:after="0" w:line="240" w:lineRule="auto"/>
        <w:outlineLvl w:val="1"/>
        <w:rPr>
          <w:rFonts w:ascii="Verdana" w:eastAsia="Times New Roman" w:hAnsi="Verdana" w:cs="Times New Roman"/>
          <w:color w:val="950802"/>
          <w:sz w:val="30"/>
          <w:szCs w:val="30"/>
        </w:rPr>
      </w:pPr>
      <w:bookmarkStart w:id="12" w:name="summary"/>
      <w:bookmarkEnd w:id="12"/>
      <w:r w:rsidRPr="006C2236">
        <w:rPr>
          <w:rFonts w:ascii="Verdana" w:eastAsia="Times New Roman" w:hAnsi="Verdana" w:cs="Times New Roman"/>
          <w:color w:val="950802"/>
          <w:sz w:val="30"/>
          <w:szCs w:val="30"/>
        </w:rPr>
        <w:t>Summary</w:t>
      </w:r>
    </w:p>
    <w:p w:rsidR="006C2236" w:rsidRPr="006C2236" w:rsidRDefault="006C2236" w:rsidP="006C2236">
      <w:pPr>
        <w:numPr>
          <w:ilvl w:val="0"/>
          <w:numId w:val="14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to summarize</w:t>
      </w:r>
    </w:p>
    <w:p w:rsidR="006C2236" w:rsidRPr="006C2236" w:rsidRDefault="006C2236" w:rsidP="006C2236">
      <w:pPr>
        <w:numPr>
          <w:ilvl w:val="0"/>
          <w:numId w:val="14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in sum</w:t>
      </w:r>
    </w:p>
    <w:p w:rsidR="006C2236" w:rsidRPr="006C2236" w:rsidRDefault="006C2236" w:rsidP="006C2236">
      <w:pPr>
        <w:numPr>
          <w:ilvl w:val="0"/>
          <w:numId w:val="14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in brief</w:t>
      </w:r>
    </w:p>
    <w:p w:rsidR="006C2236" w:rsidRPr="006C2236" w:rsidRDefault="006C2236" w:rsidP="006C2236">
      <w:pPr>
        <w:numPr>
          <w:ilvl w:val="0"/>
          <w:numId w:val="14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lastRenderedPageBreak/>
        <w:t>to sum up</w:t>
      </w:r>
    </w:p>
    <w:p w:rsidR="006C2236" w:rsidRPr="006C2236" w:rsidRDefault="006C2236" w:rsidP="006C2236">
      <w:pPr>
        <w:numPr>
          <w:ilvl w:val="0"/>
          <w:numId w:val="14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in short</w:t>
      </w:r>
    </w:p>
    <w:p w:rsidR="006C2236" w:rsidRPr="006C2236" w:rsidRDefault="006C2236" w:rsidP="006C2236">
      <w:pPr>
        <w:numPr>
          <w:ilvl w:val="0"/>
          <w:numId w:val="14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in summary</w:t>
      </w:r>
    </w:p>
    <w:p w:rsidR="006C2236" w:rsidRPr="006C2236" w:rsidRDefault="006C2236" w:rsidP="006C2236">
      <w:pPr>
        <w:spacing w:before="270" w:after="0" w:line="240" w:lineRule="auto"/>
        <w:outlineLvl w:val="1"/>
        <w:rPr>
          <w:rFonts w:ascii="Verdana" w:eastAsia="Times New Roman" w:hAnsi="Verdana" w:cs="Times New Roman"/>
          <w:color w:val="950802"/>
          <w:sz w:val="30"/>
          <w:szCs w:val="30"/>
        </w:rPr>
      </w:pPr>
      <w:bookmarkStart w:id="13" w:name="conclusion"/>
      <w:bookmarkEnd w:id="13"/>
      <w:r w:rsidRPr="006C2236">
        <w:rPr>
          <w:rFonts w:ascii="Verdana" w:eastAsia="Times New Roman" w:hAnsi="Verdana" w:cs="Times New Roman"/>
          <w:color w:val="950802"/>
          <w:sz w:val="30"/>
          <w:szCs w:val="30"/>
        </w:rPr>
        <w:t>Conclusion</w:t>
      </w:r>
    </w:p>
    <w:p w:rsidR="006C2236" w:rsidRPr="006C2236" w:rsidRDefault="006C2236" w:rsidP="006C2236">
      <w:pPr>
        <w:numPr>
          <w:ilvl w:val="0"/>
          <w:numId w:val="15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in conclusion</w:t>
      </w:r>
    </w:p>
    <w:p w:rsidR="006C2236" w:rsidRPr="006C2236" w:rsidRDefault="006C2236" w:rsidP="006C2236">
      <w:pPr>
        <w:numPr>
          <w:ilvl w:val="0"/>
          <w:numId w:val="15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to conclude</w:t>
      </w:r>
    </w:p>
    <w:p w:rsidR="006C2236" w:rsidRPr="006C2236" w:rsidRDefault="006C2236" w:rsidP="006C2236">
      <w:pPr>
        <w:numPr>
          <w:ilvl w:val="0"/>
          <w:numId w:val="15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finally</w:t>
      </w:r>
    </w:p>
    <w:p w:rsidR="006C2236" w:rsidRPr="006C2236" w:rsidRDefault="006C2236" w:rsidP="006C2236">
      <w:pPr>
        <w:spacing w:before="270" w:after="0" w:line="240" w:lineRule="auto"/>
        <w:outlineLvl w:val="1"/>
        <w:rPr>
          <w:rFonts w:ascii="Verdana" w:eastAsia="Times New Roman" w:hAnsi="Verdana" w:cs="Times New Roman"/>
          <w:color w:val="950802"/>
          <w:sz w:val="30"/>
          <w:szCs w:val="30"/>
        </w:rPr>
      </w:pPr>
      <w:bookmarkStart w:id="14" w:name="demonstratives"/>
      <w:bookmarkEnd w:id="14"/>
      <w:r w:rsidRPr="006C2236">
        <w:rPr>
          <w:rFonts w:ascii="Verdana" w:eastAsia="Times New Roman" w:hAnsi="Verdana" w:cs="Times New Roman"/>
          <w:color w:val="950802"/>
          <w:sz w:val="30"/>
          <w:szCs w:val="30"/>
        </w:rPr>
        <w:t>Demonstratives acting as transitions</w:t>
      </w:r>
    </w:p>
    <w:p w:rsidR="006C2236" w:rsidRPr="006C2236" w:rsidRDefault="006C2236" w:rsidP="006C2236">
      <w:pPr>
        <w:numPr>
          <w:ilvl w:val="0"/>
          <w:numId w:val="16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this</w:t>
      </w:r>
    </w:p>
    <w:p w:rsidR="006C2236" w:rsidRPr="006C2236" w:rsidRDefault="006C2236" w:rsidP="006C2236">
      <w:pPr>
        <w:numPr>
          <w:ilvl w:val="0"/>
          <w:numId w:val="16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those</w:t>
      </w:r>
    </w:p>
    <w:p w:rsidR="006C2236" w:rsidRPr="006C2236" w:rsidRDefault="006C2236" w:rsidP="006C2236">
      <w:pPr>
        <w:numPr>
          <w:ilvl w:val="0"/>
          <w:numId w:val="16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these</w:t>
      </w:r>
    </w:p>
    <w:p w:rsidR="006C2236" w:rsidRPr="006C2236" w:rsidRDefault="006C2236" w:rsidP="006C2236">
      <w:pPr>
        <w:numPr>
          <w:ilvl w:val="0"/>
          <w:numId w:val="16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that</w:t>
      </w:r>
    </w:p>
    <w:p w:rsidR="006C2236" w:rsidRPr="006C2236" w:rsidRDefault="006C2236" w:rsidP="006C2236">
      <w:pPr>
        <w:spacing w:before="270" w:after="0" w:line="240" w:lineRule="auto"/>
        <w:outlineLvl w:val="1"/>
        <w:rPr>
          <w:rFonts w:ascii="Verdana" w:eastAsia="Times New Roman" w:hAnsi="Verdana" w:cs="Times New Roman"/>
          <w:color w:val="950802"/>
          <w:sz w:val="30"/>
          <w:szCs w:val="30"/>
        </w:rPr>
      </w:pPr>
      <w:bookmarkStart w:id="15" w:name="pronouns"/>
      <w:bookmarkEnd w:id="15"/>
      <w:r w:rsidRPr="006C2236">
        <w:rPr>
          <w:rFonts w:ascii="Verdana" w:eastAsia="Times New Roman" w:hAnsi="Verdana" w:cs="Times New Roman"/>
          <w:color w:val="950802"/>
          <w:sz w:val="30"/>
          <w:szCs w:val="30"/>
        </w:rPr>
        <w:t>Pronouns serving as links to clearly refer to a specific word or phrase</w:t>
      </w:r>
    </w:p>
    <w:p w:rsidR="006C2236" w:rsidRPr="006C2236" w:rsidRDefault="006C2236" w:rsidP="006C2236">
      <w:pPr>
        <w:numPr>
          <w:ilvl w:val="0"/>
          <w:numId w:val="17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his</w:t>
      </w:r>
    </w:p>
    <w:p w:rsidR="006C2236" w:rsidRPr="006C2236" w:rsidRDefault="006C2236" w:rsidP="006C2236">
      <w:pPr>
        <w:numPr>
          <w:ilvl w:val="0"/>
          <w:numId w:val="17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its</w:t>
      </w:r>
    </w:p>
    <w:p w:rsidR="006C2236" w:rsidRPr="006C2236" w:rsidRDefault="006C2236" w:rsidP="006C2236">
      <w:pPr>
        <w:numPr>
          <w:ilvl w:val="0"/>
          <w:numId w:val="17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theirs</w:t>
      </w:r>
    </w:p>
    <w:p w:rsidR="006C2236" w:rsidRPr="006C2236" w:rsidRDefault="006C2236" w:rsidP="006C2236">
      <w:pPr>
        <w:numPr>
          <w:ilvl w:val="0"/>
          <w:numId w:val="17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it</w:t>
      </w:r>
    </w:p>
    <w:p w:rsidR="006C2236" w:rsidRPr="006C2236" w:rsidRDefault="006C2236" w:rsidP="006C2236">
      <w:pPr>
        <w:numPr>
          <w:ilvl w:val="0"/>
          <w:numId w:val="17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their</w:t>
      </w:r>
    </w:p>
    <w:p w:rsidR="006C2236" w:rsidRPr="006C2236" w:rsidRDefault="006C2236" w:rsidP="006C2236">
      <w:pPr>
        <w:numPr>
          <w:ilvl w:val="0"/>
          <w:numId w:val="17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your</w:t>
      </w:r>
    </w:p>
    <w:p w:rsidR="006C2236" w:rsidRPr="006C2236" w:rsidRDefault="006C2236" w:rsidP="006C2236">
      <w:pPr>
        <w:numPr>
          <w:ilvl w:val="0"/>
          <w:numId w:val="17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her</w:t>
      </w:r>
    </w:p>
    <w:p w:rsidR="006C2236" w:rsidRPr="006C2236" w:rsidRDefault="006C2236" w:rsidP="006C2236">
      <w:pPr>
        <w:numPr>
          <w:ilvl w:val="0"/>
          <w:numId w:val="17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they</w:t>
      </w:r>
    </w:p>
    <w:p w:rsidR="006C2236" w:rsidRPr="006C2236" w:rsidRDefault="006C2236" w:rsidP="006C2236">
      <w:pPr>
        <w:numPr>
          <w:ilvl w:val="0"/>
          <w:numId w:val="17"/>
        </w:numPr>
        <w:spacing w:after="0" w:line="270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6C2236">
        <w:rPr>
          <w:rFonts w:ascii="Verdana" w:eastAsia="Times New Roman" w:hAnsi="Verdana" w:cs="Times New Roman"/>
          <w:color w:val="333333"/>
          <w:sz w:val="18"/>
          <w:szCs w:val="18"/>
        </w:rPr>
        <w:t>our</w:t>
      </w:r>
    </w:p>
    <w:p w:rsidR="00CF6707" w:rsidRDefault="00CF6707">
      <w:bookmarkStart w:id="16" w:name="_GoBack"/>
      <w:bookmarkEnd w:id="16"/>
    </w:p>
    <w:sectPr w:rsidR="00CF6707" w:rsidSect="006C2236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6B8C"/>
    <w:multiLevelType w:val="multilevel"/>
    <w:tmpl w:val="582E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14278"/>
    <w:multiLevelType w:val="multilevel"/>
    <w:tmpl w:val="6E1E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D4D15"/>
    <w:multiLevelType w:val="multilevel"/>
    <w:tmpl w:val="E4E0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F4FC0"/>
    <w:multiLevelType w:val="multilevel"/>
    <w:tmpl w:val="5DE6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564A4"/>
    <w:multiLevelType w:val="multilevel"/>
    <w:tmpl w:val="659A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37679"/>
    <w:multiLevelType w:val="multilevel"/>
    <w:tmpl w:val="8064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8278D"/>
    <w:multiLevelType w:val="multilevel"/>
    <w:tmpl w:val="FA9E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E76BD"/>
    <w:multiLevelType w:val="multilevel"/>
    <w:tmpl w:val="EAA4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625097"/>
    <w:multiLevelType w:val="multilevel"/>
    <w:tmpl w:val="102C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0A1264"/>
    <w:multiLevelType w:val="multilevel"/>
    <w:tmpl w:val="7156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B5FCD"/>
    <w:multiLevelType w:val="multilevel"/>
    <w:tmpl w:val="2D9E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47494"/>
    <w:multiLevelType w:val="multilevel"/>
    <w:tmpl w:val="1FE2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78030C"/>
    <w:multiLevelType w:val="multilevel"/>
    <w:tmpl w:val="0998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E6436B"/>
    <w:multiLevelType w:val="multilevel"/>
    <w:tmpl w:val="56E2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B14AE4"/>
    <w:multiLevelType w:val="multilevel"/>
    <w:tmpl w:val="9D92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971759"/>
    <w:multiLevelType w:val="multilevel"/>
    <w:tmpl w:val="E528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B46D72"/>
    <w:multiLevelType w:val="multilevel"/>
    <w:tmpl w:val="E54A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5"/>
  </w:num>
  <w:num w:numId="5">
    <w:abstractNumId w:val="6"/>
  </w:num>
  <w:num w:numId="6">
    <w:abstractNumId w:val="14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"/>
  </w:num>
  <w:num w:numId="15">
    <w:abstractNumId w:val="2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36"/>
    <w:rsid w:val="006C2236"/>
    <w:rsid w:val="00C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6E8BD-1842-41C0-A2FF-5216D183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22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223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Maloney, Traci</dc:creator>
  <cp:keywords/>
  <dc:description/>
  <cp:lastModifiedBy>Maloney, Traci</cp:lastModifiedBy>
  <cp:revision>1</cp:revision>
  <dcterms:created xsi:type="dcterms:W3CDTF">2017-10-03T14:31:00Z</dcterms:created>
  <dcterms:modified xsi:type="dcterms:W3CDTF">2017-10-03T14:33:00Z</dcterms:modified>
</cp:coreProperties>
</file>